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15276"/>
      </w:tblGrid>
      <w:tr w:rsidR="00CE60D9" w:rsidTr="001C0F4A">
        <w:tc>
          <w:tcPr>
            <w:tcW w:w="15276" w:type="dxa"/>
          </w:tcPr>
          <w:p w:rsidR="00CE60D9" w:rsidRPr="00CE60D9" w:rsidRDefault="009B0C4E">
            <w:pPr>
              <w:rPr>
                <w:sz w:val="52"/>
                <w:szCs w:val="52"/>
              </w:rPr>
            </w:pPr>
            <w:r w:rsidRPr="00EC454F">
              <w:rPr>
                <w:rFonts w:ascii="ＭＳ ゴシック" w:eastAsia="ＭＳ ゴシック" w:hAnsi="ＭＳ ゴシック" w:hint="eastAsia"/>
                <w:sz w:val="52"/>
                <w:szCs w:val="52"/>
              </w:rPr>
              <w:t>おいしく そだて わたしの 野</w:t>
            </w:r>
            <w:proofErr w:type="gramStart"/>
            <w:r w:rsidRPr="00EC454F">
              <w:rPr>
                <w:rFonts w:ascii="ＭＳ ゴシック" w:eastAsia="ＭＳ ゴシック" w:hAnsi="ＭＳ ゴシック" w:hint="eastAsia"/>
                <w:sz w:val="52"/>
                <w:szCs w:val="52"/>
              </w:rPr>
              <w:t>さい</w:t>
            </w:r>
            <w:proofErr w:type="gramEnd"/>
          </w:p>
        </w:tc>
      </w:tr>
    </w:tbl>
    <w:p w:rsidR="00F875B9" w:rsidRDefault="001C0F4A">
      <w:r>
        <w:rPr>
          <w:rFonts w:hint="eastAsia"/>
        </w:rPr>
        <w:t>■</w:t>
      </w:r>
      <w:r w:rsidR="00CE60D9">
        <w:rPr>
          <w:rFonts w:hint="eastAsia"/>
        </w:rPr>
        <w:t>単元の目標</w:t>
      </w:r>
    </w:p>
    <w:p w:rsidR="009B0C4E" w:rsidRPr="009B0C4E" w:rsidRDefault="009B0C4E" w:rsidP="009B0C4E">
      <w:pPr>
        <w:ind w:firstLineChars="100" w:firstLine="210"/>
        <w:rPr>
          <w:rFonts w:hAnsi="ＭＳ 明朝"/>
          <w:szCs w:val="21"/>
        </w:rPr>
      </w:pPr>
      <w:r w:rsidRPr="009B0C4E">
        <w:rPr>
          <w:rFonts w:hAnsi="ＭＳ 明朝" w:hint="eastAsia"/>
          <w:szCs w:val="21"/>
        </w:rPr>
        <w:t>身近な植物の栽培に関心をもち，世話の仕方を自分で調べたり，人に聞いたりしながら，大切に世話をする中で，それらに生命があることや成長していることなどに気付くとともに，植物に愛着をもち，継続的に育てることができる。</w:t>
      </w:r>
    </w:p>
    <w:p w:rsidR="009B0C4E" w:rsidRPr="009B0C4E" w:rsidRDefault="009B0C4E" w:rsidP="009B0C4E">
      <w:pPr>
        <w:ind w:firstLineChars="100" w:firstLine="210"/>
        <w:rPr>
          <w:rFonts w:hAnsi="ＭＳ 明朝"/>
          <w:szCs w:val="21"/>
        </w:rPr>
      </w:pPr>
    </w:p>
    <w:p w:rsidR="00CE60D9" w:rsidRPr="009B0C4E" w:rsidRDefault="00CE60D9">
      <w:pPr>
        <w:rPr>
          <w:szCs w:val="21"/>
        </w:rPr>
      </w:pPr>
    </w:p>
    <w:p w:rsidR="001C0F4A" w:rsidRPr="009B0C4E" w:rsidRDefault="001C0F4A">
      <w:pPr>
        <w:rPr>
          <w:szCs w:val="21"/>
        </w:rPr>
      </w:pPr>
    </w:p>
    <w:p w:rsidR="00CE60D9" w:rsidRPr="009B0C4E" w:rsidRDefault="001C0F4A">
      <w:pPr>
        <w:rPr>
          <w:szCs w:val="21"/>
        </w:rPr>
      </w:pPr>
      <w:r w:rsidRPr="009B0C4E">
        <w:rPr>
          <w:rFonts w:hint="eastAsia"/>
          <w:szCs w:val="21"/>
        </w:rPr>
        <w:t>■</w:t>
      </w:r>
      <w:r w:rsidR="00CE60D9" w:rsidRPr="009B0C4E">
        <w:rPr>
          <w:rFonts w:hint="eastAsia"/>
          <w:szCs w:val="21"/>
        </w:rPr>
        <w:t>単元の観点別評価規準</w:t>
      </w:r>
    </w:p>
    <w:tbl>
      <w:tblPr>
        <w:tblStyle w:val="a3"/>
        <w:tblW w:w="0" w:type="auto"/>
        <w:tblLook w:val="04A0"/>
      </w:tblPr>
      <w:tblGrid>
        <w:gridCol w:w="5092"/>
        <w:gridCol w:w="5092"/>
        <w:gridCol w:w="5092"/>
      </w:tblGrid>
      <w:tr w:rsidR="00CE60D9" w:rsidRPr="009B0C4E" w:rsidTr="00CE60D9">
        <w:tc>
          <w:tcPr>
            <w:tcW w:w="5092" w:type="dxa"/>
            <w:vAlign w:val="center"/>
          </w:tcPr>
          <w:p w:rsidR="00CE60D9" w:rsidRPr="009B0C4E" w:rsidRDefault="00CE60D9" w:rsidP="00CE60D9">
            <w:pPr>
              <w:jc w:val="center"/>
              <w:rPr>
                <w:szCs w:val="21"/>
              </w:rPr>
            </w:pPr>
            <w:r w:rsidRPr="009B0C4E">
              <w:rPr>
                <w:rFonts w:hint="eastAsia"/>
                <w:szCs w:val="21"/>
              </w:rPr>
              <w:t>生活への関心・意欲・態度</w:t>
            </w:r>
          </w:p>
        </w:tc>
        <w:tc>
          <w:tcPr>
            <w:tcW w:w="5092" w:type="dxa"/>
            <w:vAlign w:val="center"/>
          </w:tcPr>
          <w:p w:rsidR="00CE60D9" w:rsidRPr="009B0C4E" w:rsidRDefault="00CE60D9" w:rsidP="00CE60D9">
            <w:pPr>
              <w:jc w:val="center"/>
              <w:rPr>
                <w:szCs w:val="21"/>
              </w:rPr>
            </w:pPr>
            <w:r w:rsidRPr="009B0C4E">
              <w:rPr>
                <w:rFonts w:hint="eastAsia"/>
                <w:szCs w:val="21"/>
              </w:rPr>
              <w:t>活動や体験についての思考・表現</w:t>
            </w:r>
          </w:p>
        </w:tc>
        <w:tc>
          <w:tcPr>
            <w:tcW w:w="5092" w:type="dxa"/>
            <w:vAlign w:val="center"/>
          </w:tcPr>
          <w:p w:rsidR="00CE60D9" w:rsidRPr="009B0C4E" w:rsidRDefault="00CE60D9" w:rsidP="00CE60D9">
            <w:pPr>
              <w:jc w:val="center"/>
              <w:rPr>
                <w:szCs w:val="21"/>
              </w:rPr>
            </w:pPr>
            <w:r w:rsidRPr="009B0C4E">
              <w:rPr>
                <w:rFonts w:hint="eastAsia"/>
                <w:szCs w:val="21"/>
              </w:rPr>
              <w:t>身近な環境や自分についての</w:t>
            </w:r>
            <w:r w:rsidR="009B0C4E" w:rsidRPr="009B0C4E">
              <w:rPr>
                <w:rFonts w:hint="eastAsia"/>
                <w:szCs w:val="21"/>
              </w:rPr>
              <w:t>気づき</w:t>
            </w:r>
          </w:p>
        </w:tc>
      </w:tr>
      <w:tr w:rsidR="00CE60D9" w:rsidRPr="009B0C4E" w:rsidTr="001C0F4A">
        <w:trPr>
          <w:trHeight w:val="916"/>
        </w:trPr>
        <w:tc>
          <w:tcPr>
            <w:tcW w:w="5092" w:type="dxa"/>
          </w:tcPr>
          <w:p w:rsidR="009B0C4E" w:rsidRPr="009B0C4E" w:rsidRDefault="008A0BBC" w:rsidP="00B32B9F">
            <w:pPr>
              <w:ind w:left="210" w:hangingChars="100" w:hanging="210"/>
              <w:rPr>
                <w:rFonts w:hAnsi="ＭＳ 明朝"/>
                <w:szCs w:val="21"/>
              </w:rPr>
            </w:pPr>
            <w:r w:rsidRPr="00F80ECA">
              <w:rPr>
                <w:noProof/>
                <w:szCs w:val="21"/>
              </w:rPr>
              <w:pict>
                <v:shapetype id="_x0000_t202" coordsize="21600,21600" o:spt="202" path="m,l,21600r21600,l21600,xe">
                  <v:stroke joinstyle="miter"/>
                  <v:path gradientshapeok="t" o:connecttype="rect"/>
                </v:shapetype>
                <v:shape id="_x0000_s1026" type="#_x0000_t202" style="position:absolute;left:0;text-align:left;margin-left:-28.5pt;margin-top:33.1pt;width:33.4pt;height:80.7pt;z-index:251660288;mso-position-horizontal-relative:text;mso-position-vertical-relative:text;mso-width-relative:margin;mso-height-relative:margin" filled="f" stroked="f">
                  <v:textbox style="layout-flow:vertical;mso-next-textbox:#_x0000_s1026">
                    <w:txbxContent>
                      <w:p w:rsidR="00683245" w:rsidRDefault="00683245">
                        <w:r>
                          <w:rPr>
                            <w:rFonts w:hint="eastAsia"/>
                          </w:rPr>
                          <w:t>生２年－７</w:t>
                        </w:r>
                      </w:p>
                    </w:txbxContent>
                  </v:textbox>
                </v:shape>
              </w:pict>
            </w:r>
            <w:r w:rsidR="00B32B9F">
              <w:rPr>
                <w:rFonts w:hAnsi="ＭＳ 明朝" w:hint="eastAsia"/>
                <w:szCs w:val="21"/>
              </w:rPr>
              <w:t>●</w:t>
            </w:r>
            <w:r w:rsidR="009B0C4E" w:rsidRPr="009B0C4E">
              <w:rPr>
                <w:rFonts w:hAnsi="ＭＳ 明朝" w:hint="eastAsia"/>
                <w:szCs w:val="21"/>
              </w:rPr>
              <w:t>野菜の収穫を楽しみにしながら，植物の変化や成長の様子に関心をもち，継続的に世話をしようとしている。</w:t>
            </w:r>
          </w:p>
          <w:p w:rsidR="00CE60D9" w:rsidRPr="009B0C4E" w:rsidRDefault="00CE60D9">
            <w:pPr>
              <w:rPr>
                <w:szCs w:val="21"/>
              </w:rPr>
            </w:pPr>
          </w:p>
        </w:tc>
        <w:tc>
          <w:tcPr>
            <w:tcW w:w="5092" w:type="dxa"/>
          </w:tcPr>
          <w:p w:rsidR="009B0C4E" w:rsidRPr="009B0C4E" w:rsidRDefault="00B32B9F" w:rsidP="00B32B9F">
            <w:pPr>
              <w:ind w:left="210" w:hangingChars="100" w:hanging="210"/>
              <w:rPr>
                <w:rFonts w:hAnsi="ＭＳ 明朝"/>
                <w:szCs w:val="21"/>
              </w:rPr>
            </w:pPr>
            <w:r>
              <w:rPr>
                <w:rFonts w:hAnsi="ＭＳ 明朝" w:hint="eastAsia"/>
                <w:szCs w:val="21"/>
              </w:rPr>
              <w:t>●</w:t>
            </w:r>
            <w:r w:rsidR="009B0C4E" w:rsidRPr="009B0C4E">
              <w:rPr>
                <w:rFonts w:hAnsi="ＭＳ 明朝" w:hint="eastAsia"/>
                <w:szCs w:val="21"/>
              </w:rPr>
              <w:t>場所に応じて育てる植物を決めたり，植物の変化や成長の様子に合わせて世話の仕方を工夫したり，成長や変化の様子やその喜びなどを振り返ったりして，それをすなおに表現している。</w:t>
            </w:r>
          </w:p>
          <w:p w:rsidR="00CE60D9" w:rsidRPr="009B0C4E" w:rsidRDefault="00CE60D9">
            <w:pPr>
              <w:rPr>
                <w:szCs w:val="21"/>
              </w:rPr>
            </w:pPr>
          </w:p>
        </w:tc>
        <w:tc>
          <w:tcPr>
            <w:tcW w:w="5092" w:type="dxa"/>
          </w:tcPr>
          <w:p w:rsidR="009B0C4E" w:rsidRPr="009B0C4E" w:rsidRDefault="00B32B9F" w:rsidP="008A0BBC">
            <w:pPr>
              <w:ind w:left="206" w:hangingChars="100" w:hanging="206"/>
              <w:rPr>
                <w:rFonts w:hAnsi="ＭＳ 明朝"/>
                <w:spacing w:val="-2"/>
                <w:szCs w:val="21"/>
              </w:rPr>
            </w:pPr>
            <w:r>
              <w:rPr>
                <w:rFonts w:hAnsi="ＭＳ 明朝" w:hint="eastAsia"/>
                <w:spacing w:val="-2"/>
                <w:szCs w:val="21"/>
              </w:rPr>
              <w:t>●</w:t>
            </w:r>
            <w:r w:rsidR="009B0C4E" w:rsidRPr="009B0C4E">
              <w:rPr>
                <w:rFonts w:hAnsi="ＭＳ 明朝" w:hint="eastAsia"/>
                <w:spacing w:val="-2"/>
                <w:szCs w:val="21"/>
              </w:rPr>
              <w:t>植物の変化や成長の様子や，植物が生命をもっていることに気付くとともに，自分が１年生で植物を育てたときよりも上手に世話ができるようになったことに気付いている。</w:t>
            </w:r>
          </w:p>
          <w:p w:rsidR="00CE60D9" w:rsidRPr="009B0C4E" w:rsidRDefault="00CE60D9">
            <w:pPr>
              <w:rPr>
                <w:szCs w:val="21"/>
              </w:rPr>
            </w:pPr>
          </w:p>
        </w:tc>
      </w:tr>
    </w:tbl>
    <w:p w:rsidR="00CE60D9" w:rsidRPr="009B0C4E" w:rsidRDefault="00CE60D9">
      <w:pPr>
        <w:rPr>
          <w:szCs w:val="21"/>
        </w:rPr>
      </w:pPr>
    </w:p>
    <w:p w:rsidR="00CE60D9" w:rsidRPr="009B0C4E" w:rsidRDefault="00CE60D9">
      <w:pPr>
        <w:rPr>
          <w:szCs w:val="21"/>
        </w:rPr>
      </w:pPr>
      <w:r w:rsidRPr="009B0C4E">
        <w:rPr>
          <w:rFonts w:hint="eastAsia"/>
          <w:szCs w:val="21"/>
        </w:rPr>
        <w:t>指導計画</w:t>
      </w:r>
    </w:p>
    <w:tbl>
      <w:tblPr>
        <w:tblStyle w:val="a3"/>
        <w:tblW w:w="0" w:type="auto"/>
        <w:tblLook w:val="04A0"/>
      </w:tblPr>
      <w:tblGrid>
        <w:gridCol w:w="534"/>
        <w:gridCol w:w="3402"/>
        <w:gridCol w:w="708"/>
        <w:gridCol w:w="4536"/>
        <w:gridCol w:w="4536"/>
        <w:gridCol w:w="1560"/>
      </w:tblGrid>
      <w:tr w:rsidR="00CE60D9" w:rsidRPr="009B0C4E" w:rsidTr="001C0F4A">
        <w:tc>
          <w:tcPr>
            <w:tcW w:w="534" w:type="dxa"/>
          </w:tcPr>
          <w:p w:rsidR="00CE60D9" w:rsidRPr="009B0C4E" w:rsidRDefault="00CE60D9" w:rsidP="00683245">
            <w:pPr>
              <w:spacing w:line="240" w:lineRule="exact"/>
              <w:jc w:val="center"/>
              <w:rPr>
                <w:szCs w:val="21"/>
              </w:rPr>
            </w:pPr>
            <w:r w:rsidRPr="009B0C4E">
              <w:rPr>
                <w:rFonts w:hint="eastAsia"/>
                <w:szCs w:val="21"/>
              </w:rPr>
              <w:t>月</w:t>
            </w:r>
          </w:p>
        </w:tc>
        <w:tc>
          <w:tcPr>
            <w:tcW w:w="3402" w:type="dxa"/>
          </w:tcPr>
          <w:p w:rsidR="00CE60D9" w:rsidRPr="009B0C4E" w:rsidRDefault="00CE60D9" w:rsidP="00683245">
            <w:pPr>
              <w:spacing w:line="240" w:lineRule="exact"/>
              <w:jc w:val="center"/>
              <w:rPr>
                <w:szCs w:val="21"/>
              </w:rPr>
            </w:pPr>
            <w:r w:rsidRPr="009B0C4E">
              <w:rPr>
                <w:rFonts w:hint="eastAsia"/>
                <w:szCs w:val="21"/>
              </w:rPr>
              <w:t>小単元の目標</w:t>
            </w:r>
          </w:p>
        </w:tc>
        <w:tc>
          <w:tcPr>
            <w:tcW w:w="708" w:type="dxa"/>
          </w:tcPr>
          <w:p w:rsidR="00CE60D9" w:rsidRPr="009B0C4E" w:rsidRDefault="00CE60D9" w:rsidP="00683245">
            <w:pPr>
              <w:spacing w:line="240" w:lineRule="exact"/>
              <w:jc w:val="center"/>
              <w:rPr>
                <w:szCs w:val="21"/>
              </w:rPr>
            </w:pPr>
            <w:r w:rsidRPr="009B0C4E">
              <w:rPr>
                <w:rFonts w:hint="eastAsia"/>
                <w:szCs w:val="21"/>
              </w:rPr>
              <w:t>時数</w:t>
            </w:r>
          </w:p>
        </w:tc>
        <w:tc>
          <w:tcPr>
            <w:tcW w:w="4536" w:type="dxa"/>
          </w:tcPr>
          <w:p w:rsidR="00CE60D9" w:rsidRPr="009B0C4E" w:rsidRDefault="00CE60D9" w:rsidP="00683245">
            <w:pPr>
              <w:spacing w:line="240" w:lineRule="exact"/>
              <w:jc w:val="center"/>
              <w:rPr>
                <w:szCs w:val="21"/>
              </w:rPr>
            </w:pPr>
            <w:r w:rsidRPr="009B0C4E">
              <w:rPr>
                <w:rFonts w:hint="eastAsia"/>
                <w:szCs w:val="21"/>
              </w:rPr>
              <w:t>主な学習活動</w:t>
            </w:r>
          </w:p>
        </w:tc>
        <w:tc>
          <w:tcPr>
            <w:tcW w:w="4536" w:type="dxa"/>
          </w:tcPr>
          <w:p w:rsidR="00CE60D9" w:rsidRPr="009B0C4E" w:rsidRDefault="00CE60D9" w:rsidP="00683245">
            <w:pPr>
              <w:spacing w:line="240" w:lineRule="exact"/>
              <w:jc w:val="center"/>
              <w:rPr>
                <w:szCs w:val="21"/>
              </w:rPr>
            </w:pPr>
            <w:r w:rsidRPr="009B0C4E">
              <w:rPr>
                <w:rFonts w:hint="eastAsia"/>
                <w:szCs w:val="21"/>
              </w:rPr>
              <w:t>観点別評価規準</w:t>
            </w:r>
          </w:p>
        </w:tc>
        <w:tc>
          <w:tcPr>
            <w:tcW w:w="1560" w:type="dxa"/>
          </w:tcPr>
          <w:p w:rsidR="00CE60D9" w:rsidRPr="009B0C4E" w:rsidRDefault="00CE60D9" w:rsidP="00683245">
            <w:pPr>
              <w:spacing w:line="240" w:lineRule="exact"/>
              <w:jc w:val="center"/>
              <w:rPr>
                <w:szCs w:val="21"/>
              </w:rPr>
            </w:pPr>
            <w:r w:rsidRPr="009B0C4E">
              <w:rPr>
                <w:rFonts w:hint="eastAsia"/>
                <w:szCs w:val="21"/>
              </w:rPr>
              <w:t>自校化</w:t>
            </w:r>
          </w:p>
        </w:tc>
      </w:tr>
      <w:tr w:rsidR="009B0C4E" w:rsidRPr="009B0C4E" w:rsidTr="001C0F4A">
        <w:trPr>
          <w:trHeight w:val="1410"/>
        </w:trPr>
        <w:tc>
          <w:tcPr>
            <w:tcW w:w="534" w:type="dxa"/>
          </w:tcPr>
          <w:p w:rsidR="009B0C4E" w:rsidRPr="009B0C4E" w:rsidRDefault="00766017" w:rsidP="00683245">
            <w:pPr>
              <w:spacing w:line="240" w:lineRule="exact"/>
              <w:rPr>
                <w:szCs w:val="21"/>
              </w:rPr>
            </w:pPr>
            <w:r>
              <w:rPr>
                <w:rFonts w:hint="eastAsia"/>
                <w:szCs w:val="21"/>
              </w:rPr>
              <w:t>５</w:t>
            </w:r>
          </w:p>
        </w:tc>
        <w:tc>
          <w:tcPr>
            <w:tcW w:w="3402" w:type="dxa"/>
          </w:tcPr>
          <w:p w:rsidR="009B0C4E" w:rsidRPr="009B0C4E" w:rsidRDefault="009B0C4E" w:rsidP="00683245">
            <w:pPr>
              <w:tabs>
                <w:tab w:val="right" w:pos="4137"/>
              </w:tabs>
              <w:spacing w:line="240" w:lineRule="exact"/>
              <w:ind w:left="210" w:hangingChars="100" w:hanging="210"/>
              <w:rPr>
                <w:rFonts w:ascii="ＭＳ ゴシック" w:eastAsia="ＭＳ ゴシック" w:hAnsi="ＭＳ ゴシック"/>
                <w:szCs w:val="21"/>
              </w:rPr>
            </w:pPr>
            <w:r w:rsidRPr="009B0C4E">
              <w:rPr>
                <w:rFonts w:ascii="ＭＳ ゴシック" w:eastAsia="ＭＳ ゴシック" w:hAnsi="ＭＳ ゴシック" w:hint="eastAsia"/>
                <w:szCs w:val="21"/>
              </w:rPr>
              <w:t>野</w:t>
            </w:r>
            <w:proofErr w:type="gramStart"/>
            <w:r w:rsidRPr="009B0C4E">
              <w:rPr>
                <w:rFonts w:ascii="ＭＳ ゴシック" w:eastAsia="ＭＳ ゴシック" w:hAnsi="ＭＳ ゴシック" w:hint="eastAsia"/>
                <w:szCs w:val="21"/>
              </w:rPr>
              <w:t>さいを</w:t>
            </w:r>
            <w:proofErr w:type="gramEnd"/>
            <w:r w:rsidRPr="009B0C4E">
              <w:rPr>
                <w:rFonts w:ascii="ＭＳ ゴシック" w:eastAsia="ＭＳ ゴシック" w:hAnsi="ＭＳ ゴシック" w:hint="eastAsia"/>
                <w:szCs w:val="21"/>
              </w:rPr>
              <w:t xml:space="preserve"> そだてよう下p.12-13</w:t>
            </w:r>
          </w:p>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○野菜を収穫することに関心をもち，自分たちで育てる植物をみんなで話し合って決め，適切に苗を植えたり，たねをまいたりして，それらの成長への期待や思いをもつことができる。</w:t>
            </w:r>
          </w:p>
        </w:tc>
        <w:tc>
          <w:tcPr>
            <w:tcW w:w="708" w:type="dxa"/>
          </w:tcPr>
          <w:p w:rsidR="009B0C4E" w:rsidRPr="009B0C4E" w:rsidRDefault="009B0C4E" w:rsidP="00683245">
            <w:pPr>
              <w:spacing w:line="240" w:lineRule="exact"/>
              <w:jc w:val="center"/>
              <w:rPr>
                <w:rFonts w:ascii="ＭＳ ゴシック" w:eastAsia="ＭＳ ゴシック" w:hAnsi="ＭＳ ゴシック"/>
                <w:szCs w:val="21"/>
              </w:rPr>
            </w:pPr>
            <w:r w:rsidRPr="009B0C4E">
              <w:rPr>
                <w:rFonts w:ascii="ＭＳ ゴシック" w:eastAsia="ＭＳ ゴシック" w:hAnsi="ＭＳ ゴシック" w:hint="eastAsia"/>
                <w:szCs w:val="21"/>
              </w:rPr>
              <w:t>２</w:t>
            </w:r>
          </w:p>
        </w:tc>
        <w:tc>
          <w:tcPr>
            <w:tcW w:w="4536" w:type="dxa"/>
          </w:tcPr>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①自分たちが育てる野菜を，みんなで話し合って決める。</w:t>
            </w:r>
          </w:p>
          <w:p w:rsidR="009B0C4E" w:rsidRPr="009B0C4E" w:rsidRDefault="009B0C4E" w:rsidP="00683245">
            <w:pPr>
              <w:spacing w:line="240" w:lineRule="exact"/>
              <w:ind w:leftChars="100" w:left="210"/>
              <w:rPr>
                <w:rFonts w:hAnsi="ＭＳ 明朝"/>
                <w:szCs w:val="21"/>
              </w:rPr>
            </w:pPr>
            <w:r w:rsidRPr="009B0C4E">
              <w:rPr>
                <w:rFonts w:hAnsi="ＭＳ 明朝" w:hint="eastAsia"/>
                <w:szCs w:val="21"/>
              </w:rPr>
              <w:t>育てたい野菜の世話の仕方などについて，いろいろな方法で調べる。</w:t>
            </w:r>
          </w:p>
          <w:p w:rsidR="009B0C4E" w:rsidRPr="009B0C4E" w:rsidRDefault="00A951BA" w:rsidP="00683245">
            <w:pPr>
              <w:spacing w:line="240" w:lineRule="exact"/>
              <w:ind w:left="210" w:hangingChars="100" w:hanging="210"/>
              <w:rPr>
                <w:rFonts w:hAnsi="ＭＳ 明朝"/>
                <w:szCs w:val="21"/>
              </w:rPr>
            </w:pPr>
            <w:r>
              <w:rPr>
                <w:rFonts w:hAnsi="ＭＳ 明朝" w:hint="eastAsia"/>
                <w:szCs w:val="21"/>
              </w:rPr>
              <w:t>②</w:t>
            </w:r>
            <w:r w:rsidR="009B0C4E" w:rsidRPr="009B0C4E">
              <w:rPr>
                <w:rFonts w:hAnsi="ＭＳ 明朝" w:hint="eastAsia"/>
                <w:szCs w:val="21"/>
              </w:rPr>
              <w:t>自分が育てる野菜の苗を植える。</w:t>
            </w:r>
          </w:p>
        </w:tc>
        <w:tc>
          <w:tcPr>
            <w:tcW w:w="4536" w:type="dxa"/>
          </w:tcPr>
          <w:p w:rsidR="009B0C4E" w:rsidRPr="009B0C4E" w:rsidRDefault="009B0C4E" w:rsidP="00683245">
            <w:pPr>
              <w:tabs>
                <w:tab w:val="right" w:pos="4195"/>
              </w:tabs>
              <w:spacing w:line="240" w:lineRule="exact"/>
              <w:ind w:left="210" w:hangingChars="100" w:hanging="210"/>
              <w:rPr>
                <w:rFonts w:hAnsi="ＭＳ 明朝"/>
                <w:szCs w:val="21"/>
              </w:rPr>
            </w:pPr>
            <w:r w:rsidRPr="009B0C4E">
              <w:rPr>
                <w:rFonts w:hAnsi="ＭＳ 明朝" w:hint="eastAsia"/>
                <w:szCs w:val="21"/>
              </w:rPr>
              <w:t>●野菜を収穫することに関心をもち，収穫への期待や思いをもちながら，植物を育てようとしている。</w:t>
            </w:r>
            <w:r w:rsidR="00A951BA">
              <w:rPr>
                <w:rFonts w:hAnsi="ＭＳ 明朝" w:hint="eastAsia"/>
                <w:szCs w:val="21"/>
              </w:rPr>
              <w:t xml:space="preserve">　　　　　　　　</w:t>
            </w:r>
            <w:r w:rsidRPr="009B0C4E">
              <w:rPr>
                <w:rFonts w:ascii="ＭＳ ゴシック" w:eastAsia="ＭＳ ゴシック" w:hAnsi="ＭＳ ゴシック" w:hint="eastAsia"/>
                <w:szCs w:val="21"/>
              </w:rPr>
              <w:t>［関・意・態］</w:t>
            </w:r>
          </w:p>
          <w:p w:rsidR="009B0C4E" w:rsidRPr="009B0C4E" w:rsidRDefault="009B0C4E" w:rsidP="00683245">
            <w:pPr>
              <w:tabs>
                <w:tab w:val="right" w:pos="4195"/>
              </w:tabs>
              <w:spacing w:line="240" w:lineRule="exact"/>
              <w:ind w:left="210" w:hangingChars="100" w:hanging="210"/>
              <w:rPr>
                <w:rFonts w:hAnsi="ＭＳ 明朝"/>
                <w:szCs w:val="21"/>
              </w:rPr>
            </w:pPr>
            <w:r w:rsidRPr="009B0C4E">
              <w:rPr>
                <w:rFonts w:hAnsi="ＭＳ 明朝" w:hint="eastAsia"/>
                <w:szCs w:val="21"/>
              </w:rPr>
              <w:t>●１年生での経験を振り返り，栽培する場所や時期を考えて，自分の育てる植物を選んで，栽培している。</w:t>
            </w:r>
          </w:p>
          <w:p w:rsidR="009B0C4E" w:rsidRPr="009B0C4E" w:rsidRDefault="009B0C4E" w:rsidP="00683245">
            <w:pPr>
              <w:tabs>
                <w:tab w:val="right" w:pos="4195"/>
              </w:tabs>
              <w:spacing w:line="240" w:lineRule="exact"/>
              <w:ind w:left="210" w:hangingChars="100" w:hanging="210"/>
              <w:jc w:val="right"/>
              <w:rPr>
                <w:rFonts w:ascii="ＭＳ ゴシック" w:eastAsia="ＭＳ ゴシック" w:hAnsi="ＭＳ ゴシック"/>
                <w:szCs w:val="21"/>
              </w:rPr>
            </w:pPr>
            <w:r w:rsidRPr="009B0C4E">
              <w:rPr>
                <w:rFonts w:ascii="ＭＳ ゴシック" w:eastAsia="ＭＳ ゴシック" w:hAnsi="ＭＳ ゴシック" w:hint="eastAsia"/>
                <w:szCs w:val="21"/>
              </w:rPr>
              <w:t>［思考・表現］</w:t>
            </w:r>
          </w:p>
          <w:p w:rsidR="009B0C4E" w:rsidRPr="009B0C4E" w:rsidRDefault="009B0C4E" w:rsidP="00683245">
            <w:pPr>
              <w:tabs>
                <w:tab w:val="right" w:pos="4195"/>
              </w:tabs>
              <w:spacing w:line="240" w:lineRule="exact"/>
              <w:ind w:left="210" w:hangingChars="100" w:hanging="210"/>
              <w:rPr>
                <w:rFonts w:hAnsi="ＭＳ 明朝"/>
                <w:szCs w:val="21"/>
              </w:rPr>
            </w:pPr>
            <w:r w:rsidRPr="009B0C4E">
              <w:rPr>
                <w:rFonts w:hAnsi="ＭＳ 明朝" w:hint="eastAsia"/>
                <w:szCs w:val="21"/>
              </w:rPr>
              <w:t>●植物には，種類によって栽培に適した場所や，植える時期があることに気付いている。</w:t>
            </w:r>
            <w:r w:rsidRPr="009B0C4E">
              <w:rPr>
                <w:rFonts w:hAnsi="ＭＳ 明朝"/>
                <w:szCs w:val="21"/>
              </w:rPr>
              <w:tab/>
            </w:r>
            <w:r w:rsidRPr="009B0C4E">
              <w:rPr>
                <w:rFonts w:ascii="ＭＳ ゴシック" w:eastAsia="ＭＳ ゴシック" w:hAnsi="ＭＳ ゴシック" w:hint="eastAsia"/>
                <w:szCs w:val="21"/>
              </w:rPr>
              <w:t>［気付き］</w:t>
            </w:r>
          </w:p>
        </w:tc>
        <w:tc>
          <w:tcPr>
            <w:tcW w:w="1560" w:type="dxa"/>
          </w:tcPr>
          <w:p w:rsidR="009B0C4E" w:rsidRPr="009B0C4E" w:rsidRDefault="009B0C4E" w:rsidP="00683245">
            <w:pPr>
              <w:spacing w:line="240" w:lineRule="exact"/>
              <w:rPr>
                <w:szCs w:val="21"/>
              </w:rPr>
            </w:pPr>
          </w:p>
        </w:tc>
      </w:tr>
      <w:tr w:rsidR="009B0C4E" w:rsidTr="001C0F4A">
        <w:trPr>
          <w:trHeight w:val="1410"/>
        </w:trPr>
        <w:tc>
          <w:tcPr>
            <w:tcW w:w="534" w:type="dxa"/>
          </w:tcPr>
          <w:p w:rsidR="009B0C4E" w:rsidRDefault="00766017" w:rsidP="00683245">
            <w:pPr>
              <w:spacing w:line="240" w:lineRule="exact"/>
            </w:pPr>
            <w:r>
              <w:rPr>
                <w:rFonts w:hint="eastAsia"/>
              </w:rPr>
              <w:lastRenderedPageBreak/>
              <w:t>５</w:t>
            </w:r>
          </w:p>
        </w:tc>
        <w:tc>
          <w:tcPr>
            <w:tcW w:w="3402" w:type="dxa"/>
          </w:tcPr>
          <w:p w:rsidR="009B0C4E" w:rsidRDefault="009B0C4E" w:rsidP="00683245">
            <w:pPr>
              <w:tabs>
                <w:tab w:val="right" w:pos="4137"/>
              </w:tabs>
              <w:spacing w:line="240" w:lineRule="exact"/>
              <w:ind w:left="210" w:hangingChars="100" w:hanging="210"/>
              <w:rPr>
                <w:rFonts w:ascii="ＭＳ ゴシック" w:eastAsia="ＭＳ ゴシック" w:hAnsi="ＭＳ ゴシック"/>
                <w:szCs w:val="21"/>
              </w:rPr>
            </w:pPr>
            <w:r w:rsidRPr="009B0C4E">
              <w:rPr>
                <w:rFonts w:ascii="ＭＳ ゴシック" w:eastAsia="ＭＳ ゴシック" w:hAnsi="ＭＳ ゴシック" w:hint="eastAsia"/>
                <w:szCs w:val="21"/>
              </w:rPr>
              <w:t>野さいの せわを しよう</w:t>
            </w:r>
          </w:p>
          <w:p w:rsidR="009B0C4E" w:rsidRPr="009B0C4E" w:rsidRDefault="009B0C4E" w:rsidP="00683245">
            <w:pPr>
              <w:tabs>
                <w:tab w:val="right" w:pos="4137"/>
              </w:tabs>
              <w:spacing w:line="240" w:lineRule="exact"/>
              <w:ind w:leftChars="100" w:left="210" w:firstLineChars="900" w:firstLine="1890"/>
              <w:rPr>
                <w:rFonts w:ascii="ＭＳ ゴシック" w:eastAsia="ＭＳ ゴシック" w:hAnsi="ＭＳ ゴシック"/>
                <w:szCs w:val="21"/>
              </w:rPr>
            </w:pPr>
            <w:r w:rsidRPr="009B0C4E">
              <w:rPr>
                <w:rFonts w:ascii="ＭＳ ゴシック" w:eastAsia="ＭＳ ゴシック" w:hAnsi="ＭＳ ゴシック" w:hint="eastAsia"/>
                <w:szCs w:val="21"/>
              </w:rPr>
              <w:t>下p.14-15</w:t>
            </w:r>
          </w:p>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○自分で植えた植物の変化や成長の様子に関心をもち，継続してかかわることを通して，それらに愛着をもち，植物の状態に合わせて，適切な世話をすることができる。</w:t>
            </w:r>
          </w:p>
        </w:tc>
        <w:tc>
          <w:tcPr>
            <w:tcW w:w="708" w:type="dxa"/>
          </w:tcPr>
          <w:p w:rsidR="009B0C4E" w:rsidRPr="009B0C4E" w:rsidRDefault="009B0C4E" w:rsidP="00683245">
            <w:pPr>
              <w:spacing w:line="240" w:lineRule="exact"/>
              <w:jc w:val="center"/>
              <w:rPr>
                <w:rFonts w:ascii="ＭＳ ゴシック" w:eastAsia="ＭＳ ゴシック" w:hAnsi="ＭＳ ゴシック"/>
                <w:szCs w:val="21"/>
              </w:rPr>
            </w:pPr>
            <w:r w:rsidRPr="009B0C4E">
              <w:rPr>
                <w:rFonts w:ascii="ＭＳ ゴシック" w:eastAsia="ＭＳ ゴシック" w:hAnsi="ＭＳ ゴシック" w:hint="eastAsia"/>
                <w:szCs w:val="21"/>
              </w:rPr>
              <w:t>３</w:t>
            </w:r>
          </w:p>
        </w:tc>
        <w:tc>
          <w:tcPr>
            <w:tcW w:w="4536" w:type="dxa"/>
          </w:tcPr>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①休み時間なども使って，水やりや草取り，施肥など，継続的に世話をする。</w:t>
            </w:r>
          </w:p>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②植物の状態に合わせた世話の仕方を話し合ったり，調べたりして，適切な世話をする。</w:t>
            </w:r>
          </w:p>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③世話をして気付いたことや自分の思いなどを，記録カードなどにまとめる。</w:t>
            </w:r>
          </w:p>
        </w:tc>
        <w:tc>
          <w:tcPr>
            <w:tcW w:w="4536" w:type="dxa"/>
          </w:tcPr>
          <w:p w:rsidR="009B0C4E" w:rsidRPr="009B0C4E" w:rsidRDefault="009B0C4E" w:rsidP="00683245">
            <w:pPr>
              <w:tabs>
                <w:tab w:val="right" w:pos="4195"/>
              </w:tabs>
              <w:spacing w:line="240" w:lineRule="exact"/>
              <w:ind w:left="210" w:hangingChars="100" w:hanging="210"/>
              <w:rPr>
                <w:rFonts w:hAnsi="ＭＳ 明朝"/>
                <w:szCs w:val="21"/>
              </w:rPr>
            </w:pPr>
            <w:r w:rsidRPr="009B0C4E">
              <w:rPr>
                <w:rFonts w:hAnsi="ＭＳ 明朝" w:hint="eastAsia"/>
                <w:szCs w:val="21"/>
              </w:rPr>
              <w:t>●植物の変化や成長の様子に関心をもち，世話をしようとしている。</w:t>
            </w:r>
            <w:r w:rsidRPr="009B0C4E">
              <w:rPr>
                <w:rFonts w:hAnsi="ＭＳ 明朝"/>
                <w:szCs w:val="21"/>
              </w:rPr>
              <w:tab/>
            </w:r>
            <w:r w:rsidRPr="009B0C4E">
              <w:rPr>
                <w:rFonts w:ascii="ＭＳ ゴシック" w:eastAsia="ＭＳ ゴシック" w:hAnsi="ＭＳ ゴシック" w:hint="eastAsia"/>
                <w:szCs w:val="21"/>
              </w:rPr>
              <w:t>［関・意・態］</w:t>
            </w:r>
          </w:p>
          <w:p w:rsidR="009B0C4E" w:rsidRPr="009B0C4E" w:rsidRDefault="009B0C4E" w:rsidP="00683245">
            <w:pPr>
              <w:tabs>
                <w:tab w:val="right" w:pos="4195"/>
              </w:tabs>
              <w:spacing w:line="240" w:lineRule="exact"/>
              <w:ind w:left="210" w:hangingChars="100" w:hanging="210"/>
              <w:rPr>
                <w:rFonts w:hAnsi="ＭＳ 明朝"/>
                <w:szCs w:val="21"/>
              </w:rPr>
            </w:pPr>
            <w:r w:rsidRPr="009B0C4E">
              <w:rPr>
                <w:rFonts w:hAnsi="ＭＳ 明朝" w:hint="eastAsia"/>
                <w:szCs w:val="21"/>
              </w:rPr>
              <w:t>●植物の変化や成長について考え，世話の仕方を人に聞いたり，本や図鑑で調べたりしながら，植物に適した世話をし，それを記録カードなどにかいている。</w:t>
            </w:r>
            <w:r w:rsidR="00766017">
              <w:rPr>
                <w:rFonts w:hAnsi="ＭＳ 明朝" w:hint="eastAsia"/>
                <w:szCs w:val="21"/>
              </w:rPr>
              <w:t xml:space="preserve">　　</w:t>
            </w:r>
            <w:r w:rsidRPr="009B0C4E">
              <w:rPr>
                <w:rFonts w:ascii="ＭＳ ゴシック" w:eastAsia="ＭＳ ゴシック" w:hAnsi="ＭＳ ゴシック" w:hint="eastAsia"/>
                <w:szCs w:val="21"/>
              </w:rPr>
              <w:t>［思考・表現］</w:t>
            </w:r>
          </w:p>
          <w:p w:rsidR="009B0C4E" w:rsidRPr="009B0C4E" w:rsidRDefault="009B0C4E" w:rsidP="00683245">
            <w:pPr>
              <w:tabs>
                <w:tab w:val="right" w:pos="4195"/>
              </w:tabs>
              <w:spacing w:line="240" w:lineRule="exact"/>
              <w:ind w:left="210" w:hangingChars="100" w:hanging="210"/>
              <w:rPr>
                <w:rFonts w:hAnsi="ＭＳ 明朝"/>
                <w:szCs w:val="21"/>
              </w:rPr>
            </w:pPr>
            <w:r w:rsidRPr="009B0C4E">
              <w:rPr>
                <w:rFonts w:hAnsi="ＭＳ 明朝" w:hint="eastAsia"/>
                <w:szCs w:val="21"/>
              </w:rPr>
              <w:t>●植物が変化や成長をしていくことや，その様子に気付くとともに，育てている植物に合わせて世話の仕方も変わることに気付いている。</w:t>
            </w:r>
            <w:r w:rsidRPr="009B0C4E">
              <w:rPr>
                <w:rFonts w:hAnsi="ＭＳ 明朝"/>
                <w:szCs w:val="21"/>
              </w:rPr>
              <w:tab/>
            </w:r>
            <w:r w:rsidRPr="009B0C4E">
              <w:rPr>
                <w:rFonts w:ascii="ＭＳ ゴシック" w:eastAsia="ＭＳ ゴシック" w:hAnsi="ＭＳ ゴシック" w:hint="eastAsia"/>
                <w:szCs w:val="21"/>
              </w:rPr>
              <w:t>［気付き］</w:t>
            </w:r>
          </w:p>
        </w:tc>
        <w:tc>
          <w:tcPr>
            <w:tcW w:w="1560" w:type="dxa"/>
          </w:tcPr>
          <w:p w:rsidR="009B0C4E" w:rsidRPr="00CE60D9" w:rsidRDefault="009B0C4E" w:rsidP="00683245">
            <w:pPr>
              <w:spacing w:line="240" w:lineRule="exact"/>
            </w:pPr>
          </w:p>
        </w:tc>
      </w:tr>
      <w:tr w:rsidR="009B0C4E" w:rsidTr="001C0F4A">
        <w:trPr>
          <w:trHeight w:val="1410"/>
        </w:trPr>
        <w:tc>
          <w:tcPr>
            <w:tcW w:w="534" w:type="dxa"/>
          </w:tcPr>
          <w:p w:rsidR="009B0C4E" w:rsidRDefault="008A0BBC" w:rsidP="00683245">
            <w:pPr>
              <w:spacing w:line="240" w:lineRule="exact"/>
            </w:pPr>
            <w:r>
              <w:rPr>
                <w:noProof/>
              </w:rPr>
              <w:pict>
                <v:shape id="_x0000_s1028" type="#_x0000_t202" style="position:absolute;left:0;text-align:left;margin-left:-30.4pt;margin-top:82.95pt;width:33.4pt;height:80.7pt;z-index:251661312;mso-position-horizontal-relative:text;mso-position-vertical-relative:text;mso-width-relative:margin;mso-height-relative:margin" filled="f" stroked="f">
                  <v:textbox style="layout-flow:vertical;mso-next-textbox:#_x0000_s1028">
                    <w:txbxContent>
                      <w:p w:rsidR="00683245" w:rsidRDefault="00683245" w:rsidP="00C5709A">
                        <w:r>
                          <w:rPr>
                            <w:rFonts w:hint="eastAsia"/>
                          </w:rPr>
                          <w:t>生２年－８</w:t>
                        </w:r>
                      </w:p>
                    </w:txbxContent>
                  </v:textbox>
                </v:shape>
              </w:pict>
            </w:r>
            <w:r w:rsidR="00766017">
              <w:rPr>
                <w:rFonts w:hint="eastAsia"/>
              </w:rPr>
              <w:t>６</w:t>
            </w:r>
          </w:p>
        </w:tc>
        <w:tc>
          <w:tcPr>
            <w:tcW w:w="3402" w:type="dxa"/>
          </w:tcPr>
          <w:p w:rsidR="00766017" w:rsidRDefault="009B0C4E" w:rsidP="00683245">
            <w:pPr>
              <w:tabs>
                <w:tab w:val="right" w:pos="4137"/>
              </w:tabs>
              <w:spacing w:line="240" w:lineRule="exact"/>
              <w:ind w:left="210" w:hangingChars="100" w:hanging="210"/>
              <w:rPr>
                <w:rFonts w:ascii="ＭＳ ゴシック" w:eastAsia="ＭＳ ゴシック" w:hAnsi="ＭＳ ゴシック"/>
                <w:szCs w:val="21"/>
              </w:rPr>
            </w:pPr>
            <w:r w:rsidRPr="009B0C4E">
              <w:rPr>
                <w:rFonts w:ascii="ＭＳ ゴシック" w:eastAsia="ＭＳ ゴシック" w:hAnsi="ＭＳ ゴシック" w:hint="eastAsia"/>
                <w:szCs w:val="21"/>
              </w:rPr>
              <w:t>野</w:t>
            </w:r>
            <w:proofErr w:type="gramStart"/>
            <w:r w:rsidRPr="009B0C4E">
              <w:rPr>
                <w:rFonts w:ascii="ＭＳ ゴシック" w:eastAsia="ＭＳ ゴシック" w:hAnsi="ＭＳ ゴシック" w:hint="eastAsia"/>
                <w:szCs w:val="21"/>
              </w:rPr>
              <w:t>さいを</w:t>
            </w:r>
            <w:proofErr w:type="gramEnd"/>
            <w:r w:rsidRPr="009B0C4E">
              <w:rPr>
                <w:rFonts w:ascii="ＭＳ ゴシック" w:eastAsia="ＭＳ ゴシック" w:hAnsi="ＭＳ ゴシック" w:hint="eastAsia"/>
                <w:szCs w:val="21"/>
              </w:rPr>
              <w:t xml:space="preserve"> しゅうかくしよう</w:t>
            </w:r>
          </w:p>
          <w:p w:rsidR="009B0C4E" w:rsidRPr="00766017" w:rsidRDefault="009B0C4E" w:rsidP="00683245">
            <w:pPr>
              <w:tabs>
                <w:tab w:val="right" w:pos="4137"/>
              </w:tabs>
              <w:spacing w:line="240" w:lineRule="exact"/>
              <w:ind w:leftChars="100" w:left="210" w:firstLineChars="900" w:firstLine="1890"/>
              <w:rPr>
                <w:rFonts w:ascii="ＭＳ ゴシック" w:eastAsia="ＭＳ ゴシック" w:hAnsi="ＭＳ ゴシック"/>
                <w:szCs w:val="21"/>
              </w:rPr>
            </w:pPr>
            <w:r w:rsidRPr="009B0C4E">
              <w:rPr>
                <w:rFonts w:ascii="ＭＳ ゴシック" w:eastAsia="ＭＳ ゴシック" w:hAnsi="ＭＳ ゴシック" w:hint="eastAsia"/>
                <w:szCs w:val="21"/>
              </w:rPr>
              <w:t>下p.16-17</w:t>
            </w:r>
          </w:p>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○自分が育てた野菜の収穫の喜びを感じ，その思いやこれまでの世話の様子などを，自分なりの方法で表現したり，伝えたりすることができる。</w:t>
            </w:r>
          </w:p>
        </w:tc>
        <w:tc>
          <w:tcPr>
            <w:tcW w:w="708" w:type="dxa"/>
          </w:tcPr>
          <w:p w:rsidR="009B0C4E" w:rsidRPr="009B0C4E" w:rsidRDefault="009B0C4E" w:rsidP="00683245">
            <w:pPr>
              <w:spacing w:line="240" w:lineRule="exact"/>
              <w:ind w:left="210" w:hangingChars="100" w:hanging="210"/>
              <w:jc w:val="center"/>
              <w:rPr>
                <w:rFonts w:hAnsi="ＭＳ 明朝"/>
                <w:szCs w:val="21"/>
              </w:rPr>
            </w:pPr>
            <w:r w:rsidRPr="009B0C4E">
              <w:rPr>
                <w:rFonts w:ascii="ＭＳ ゴシック" w:eastAsia="ＭＳ ゴシック" w:hAnsi="ＭＳ ゴシック" w:hint="eastAsia"/>
                <w:szCs w:val="21"/>
              </w:rPr>
              <w:t>２</w:t>
            </w:r>
          </w:p>
        </w:tc>
        <w:tc>
          <w:tcPr>
            <w:tcW w:w="4536" w:type="dxa"/>
          </w:tcPr>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①熟している野菜を見分け，収穫する。</w:t>
            </w:r>
          </w:p>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②これまでの世話のことや植物の成長の様子などを振り返りながら，新聞など，自分なりの表現方法を考え，気付いたことなどをみんなに伝える。</w:t>
            </w:r>
          </w:p>
          <w:p w:rsidR="009B0C4E" w:rsidRPr="009B0C4E" w:rsidRDefault="00766017" w:rsidP="00683245">
            <w:pPr>
              <w:spacing w:line="240" w:lineRule="exact"/>
              <w:ind w:left="210" w:hangingChars="100" w:hanging="210"/>
              <w:rPr>
                <w:rFonts w:hAnsi="ＭＳ 明朝"/>
                <w:szCs w:val="21"/>
              </w:rPr>
            </w:pPr>
            <w:r>
              <w:rPr>
                <w:rFonts w:hAnsi="ＭＳ 明朝" w:hint="eastAsia"/>
                <w:szCs w:val="21"/>
              </w:rPr>
              <w:t>・</w:t>
            </w:r>
            <w:r w:rsidR="009B0C4E" w:rsidRPr="009B0C4E">
              <w:rPr>
                <w:rFonts w:hAnsi="ＭＳ 明朝" w:hint="eastAsia"/>
                <w:szCs w:val="21"/>
              </w:rPr>
              <w:t>収穫した野菜を家に持ち帰り，家の人といっしょに楽しむ。</w:t>
            </w:r>
          </w:p>
        </w:tc>
        <w:tc>
          <w:tcPr>
            <w:tcW w:w="4536" w:type="dxa"/>
          </w:tcPr>
          <w:p w:rsidR="009B0C4E" w:rsidRPr="009B0C4E" w:rsidRDefault="009B0C4E" w:rsidP="00683245">
            <w:pPr>
              <w:tabs>
                <w:tab w:val="right" w:pos="4195"/>
              </w:tabs>
              <w:spacing w:line="240" w:lineRule="exact"/>
              <w:ind w:left="210" w:hangingChars="100" w:hanging="210"/>
              <w:rPr>
                <w:rFonts w:ascii="ＭＳ ゴシック" w:eastAsia="ＭＳ ゴシック" w:hAnsi="ＭＳ ゴシック"/>
                <w:szCs w:val="21"/>
              </w:rPr>
            </w:pPr>
            <w:r w:rsidRPr="009B0C4E">
              <w:rPr>
                <w:rFonts w:hAnsi="ＭＳ 明朝" w:hint="eastAsia"/>
                <w:szCs w:val="21"/>
              </w:rPr>
              <w:t>●自分が育てた植物の成長を喜びながら，野菜を収穫しようとしている。</w:t>
            </w:r>
            <w:r w:rsidRPr="009B0C4E">
              <w:rPr>
                <w:rFonts w:hAnsi="ＭＳ 明朝"/>
                <w:szCs w:val="21"/>
              </w:rPr>
              <w:tab/>
            </w:r>
            <w:r w:rsidRPr="009B0C4E">
              <w:rPr>
                <w:rFonts w:ascii="ＭＳ ゴシック" w:eastAsia="ＭＳ ゴシック" w:hAnsi="ＭＳ ゴシック" w:hint="eastAsia"/>
                <w:szCs w:val="21"/>
              </w:rPr>
              <w:t>［関・意・態］</w:t>
            </w:r>
          </w:p>
          <w:p w:rsidR="009B0C4E" w:rsidRPr="009B0C4E" w:rsidRDefault="009B0C4E" w:rsidP="00683245">
            <w:pPr>
              <w:tabs>
                <w:tab w:val="right" w:pos="4195"/>
              </w:tabs>
              <w:spacing w:line="240" w:lineRule="exact"/>
              <w:ind w:left="210" w:hangingChars="100" w:hanging="210"/>
              <w:rPr>
                <w:rFonts w:hAnsi="ＭＳ 明朝"/>
                <w:szCs w:val="21"/>
              </w:rPr>
            </w:pPr>
            <w:r w:rsidRPr="009B0C4E">
              <w:rPr>
                <w:rFonts w:hAnsi="ＭＳ 明朝" w:hint="eastAsia"/>
                <w:szCs w:val="21"/>
              </w:rPr>
              <w:t>●記録カードなどを見ながら，植物の成長や変化の過程と，これまでに自分がしてきた世話の様子を振り返り，友達や家の人に伝えている。</w:t>
            </w:r>
            <w:r w:rsidRPr="009B0C4E">
              <w:rPr>
                <w:rFonts w:hAnsi="ＭＳ 明朝"/>
                <w:szCs w:val="21"/>
              </w:rPr>
              <w:tab/>
            </w:r>
            <w:r w:rsidRPr="009B0C4E">
              <w:rPr>
                <w:rFonts w:ascii="ＭＳ ゴシック" w:eastAsia="ＭＳ ゴシック" w:hAnsi="ＭＳ ゴシック" w:hint="eastAsia"/>
                <w:szCs w:val="21"/>
              </w:rPr>
              <w:t>［思考・表現］</w:t>
            </w:r>
          </w:p>
          <w:p w:rsidR="009B0C4E" w:rsidRPr="009B0C4E" w:rsidRDefault="009B0C4E" w:rsidP="00683245">
            <w:pPr>
              <w:tabs>
                <w:tab w:val="right" w:pos="4195"/>
              </w:tabs>
              <w:spacing w:line="240" w:lineRule="exact"/>
              <w:ind w:left="210" w:hangingChars="100" w:hanging="210"/>
              <w:rPr>
                <w:rFonts w:hAnsi="ＭＳ 明朝"/>
                <w:szCs w:val="21"/>
              </w:rPr>
            </w:pPr>
            <w:r w:rsidRPr="009B0C4E">
              <w:rPr>
                <w:rFonts w:hAnsi="ＭＳ 明朝" w:hint="eastAsia"/>
                <w:szCs w:val="21"/>
              </w:rPr>
              <w:t>●植物の変化や成長の様子に気付くとともに，１年生のときよりも上手に世話ができるようになった自分自身の成長に気付いている。</w:t>
            </w:r>
            <w:r w:rsidRPr="009B0C4E">
              <w:rPr>
                <w:rFonts w:hAnsi="ＭＳ 明朝"/>
                <w:szCs w:val="21"/>
              </w:rPr>
              <w:tab/>
            </w:r>
            <w:r w:rsidRPr="009B0C4E">
              <w:rPr>
                <w:rFonts w:ascii="ＭＳ ゴシック" w:eastAsia="ＭＳ ゴシック" w:hAnsi="ＭＳ ゴシック" w:hint="eastAsia"/>
                <w:szCs w:val="21"/>
              </w:rPr>
              <w:t>［気付き］</w:t>
            </w:r>
          </w:p>
        </w:tc>
        <w:tc>
          <w:tcPr>
            <w:tcW w:w="1560" w:type="dxa"/>
          </w:tcPr>
          <w:p w:rsidR="009B0C4E" w:rsidRPr="00CE60D9" w:rsidRDefault="009B0C4E" w:rsidP="00683245">
            <w:pPr>
              <w:spacing w:line="240" w:lineRule="exact"/>
            </w:pPr>
          </w:p>
        </w:tc>
      </w:tr>
      <w:tr w:rsidR="009B0C4E" w:rsidTr="001C0F4A">
        <w:trPr>
          <w:trHeight w:val="1410"/>
        </w:trPr>
        <w:tc>
          <w:tcPr>
            <w:tcW w:w="534" w:type="dxa"/>
          </w:tcPr>
          <w:p w:rsidR="009B0C4E" w:rsidRDefault="00766017" w:rsidP="00683245">
            <w:pPr>
              <w:spacing w:line="240" w:lineRule="exact"/>
            </w:pPr>
            <w:r>
              <w:rPr>
                <w:rFonts w:hint="eastAsia"/>
              </w:rPr>
              <w:t>10</w:t>
            </w:r>
          </w:p>
        </w:tc>
        <w:tc>
          <w:tcPr>
            <w:tcW w:w="3402" w:type="dxa"/>
          </w:tcPr>
          <w:p w:rsidR="00766017" w:rsidRDefault="009B0C4E" w:rsidP="00683245">
            <w:pPr>
              <w:tabs>
                <w:tab w:val="right" w:pos="4137"/>
              </w:tabs>
              <w:spacing w:line="240" w:lineRule="exact"/>
              <w:ind w:left="210" w:hangingChars="100" w:hanging="210"/>
              <w:rPr>
                <w:rFonts w:ascii="ＭＳ ゴシック" w:eastAsia="ＭＳ ゴシック" w:hAnsi="ＭＳ ゴシック"/>
                <w:szCs w:val="21"/>
              </w:rPr>
            </w:pPr>
            <w:r w:rsidRPr="009B0C4E">
              <w:rPr>
                <w:rFonts w:ascii="ＭＳ ゴシック" w:eastAsia="ＭＳ ゴシック" w:hAnsi="ＭＳ ゴシック" w:hint="eastAsia"/>
                <w:szCs w:val="21"/>
              </w:rPr>
              <w:t>サツマイモを しゅうかくしよう</w:t>
            </w:r>
            <w:r w:rsidRPr="009B0C4E">
              <w:rPr>
                <w:rFonts w:ascii="ＭＳ ゴシック" w:eastAsia="ＭＳ ゴシック" w:hAnsi="ＭＳ ゴシック"/>
                <w:szCs w:val="21"/>
              </w:rPr>
              <w:tab/>
            </w:r>
          </w:p>
          <w:p w:rsidR="00766017" w:rsidRPr="00766017" w:rsidRDefault="009B0C4E" w:rsidP="00683245">
            <w:pPr>
              <w:tabs>
                <w:tab w:val="right" w:pos="4137"/>
              </w:tabs>
              <w:spacing w:line="240" w:lineRule="exact"/>
              <w:ind w:leftChars="100" w:left="210" w:firstLineChars="900" w:firstLine="1890"/>
              <w:rPr>
                <w:rFonts w:ascii="ＭＳ ゴシック" w:eastAsia="ＭＳ ゴシック" w:hAnsi="ＭＳ ゴシック"/>
                <w:szCs w:val="21"/>
              </w:rPr>
            </w:pPr>
            <w:r w:rsidRPr="009B0C4E">
              <w:rPr>
                <w:rFonts w:ascii="ＭＳ ゴシック" w:eastAsia="ＭＳ ゴシック" w:hAnsi="ＭＳ ゴシック" w:hint="eastAsia"/>
                <w:szCs w:val="21"/>
              </w:rPr>
              <w:t>下p.18-19</w:t>
            </w:r>
          </w:p>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○みんなで育てた野菜の収穫を喜ぶとともに，その利用方法をみんなで話し合い，決めることができる。</w:t>
            </w:r>
          </w:p>
        </w:tc>
        <w:tc>
          <w:tcPr>
            <w:tcW w:w="708" w:type="dxa"/>
          </w:tcPr>
          <w:p w:rsidR="009B0C4E" w:rsidRPr="009B0C4E" w:rsidRDefault="009B0C4E" w:rsidP="00683245">
            <w:pPr>
              <w:spacing w:line="240" w:lineRule="exact"/>
              <w:ind w:left="210" w:hangingChars="100" w:hanging="210"/>
              <w:jc w:val="center"/>
              <w:rPr>
                <w:rFonts w:hAnsi="ＭＳ 明朝"/>
                <w:szCs w:val="21"/>
              </w:rPr>
            </w:pPr>
            <w:r w:rsidRPr="009B0C4E">
              <w:rPr>
                <w:rFonts w:ascii="ＭＳ ゴシック" w:eastAsia="ＭＳ ゴシック" w:hAnsi="ＭＳ ゴシック" w:hint="eastAsia"/>
                <w:szCs w:val="21"/>
              </w:rPr>
              <w:t>２</w:t>
            </w:r>
          </w:p>
        </w:tc>
        <w:tc>
          <w:tcPr>
            <w:tcW w:w="4536" w:type="dxa"/>
          </w:tcPr>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①学年の畑などで育てたサツマイモを収穫する。</w:t>
            </w:r>
          </w:p>
          <w:p w:rsidR="009B0C4E" w:rsidRPr="009B0C4E" w:rsidRDefault="00A951BA" w:rsidP="00683245">
            <w:pPr>
              <w:spacing w:line="240" w:lineRule="exact"/>
              <w:ind w:left="210" w:hangingChars="100" w:hanging="210"/>
              <w:rPr>
                <w:rFonts w:hAnsi="ＭＳ 明朝"/>
                <w:szCs w:val="21"/>
              </w:rPr>
            </w:pPr>
            <w:r>
              <w:rPr>
                <w:rFonts w:hAnsi="ＭＳ 明朝" w:hint="eastAsia"/>
                <w:szCs w:val="21"/>
              </w:rPr>
              <w:t>・</w:t>
            </w:r>
            <w:r w:rsidR="009B0C4E" w:rsidRPr="009B0C4E">
              <w:rPr>
                <w:rFonts w:hAnsi="ＭＳ 明朝" w:hint="eastAsia"/>
                <w:szCs w:val="21"/>
              </w:rPr>
              <w:t>サツマイモのつるなどを利用してできる遊びを考え，みんなで楽しく遊ぶ。</w:t>
            </w:r>
          </w:p>
          <w:p w:rsidR="009B0C4E" w:rsidRPr="009B0C4E" w:rsidRDefault="00A951BA" w:rsidP="00683245">
            <w:pPr>
              <w:spacing w:line="240" w:lineRule="exact"/>
              <w:ind w:left="210" w:hangingChars="100" w:hanging="210"/>
              <w:rPr>
                <w:rFonts w:hAnsi="ＭＳ 明朝"/>
                <w:szCs w:val="21"/>
              </w:rPr>
            </w:pPr>
            <w:r>
              <w:rPr>
                <w:rFonts w:hAnsi="ＭＳ 明朝" w:hint="eastAsia"/>
                <w:szCs w:val="21"/>
              </w:rPr>
              <w:t>②</w:t>
            </w:r>
            <w:r w:rsidR="009B0C4E" w:rsidRPr="009B0C4E">
              <w:rPr>
                <w:rFonts w:hAnsi="ＭＳ 明朝" w:hint="eastAsia"/>
                <w:szCs w:val="21"/>
              </w:rPr>
              <w:t>収穫した野菜のことやこれまでの世話のことを振り返り，新聞などで自分たちなりに表現する。</w:t>
            </w:r>
          </w:p>
          <w:p w:rsidR="009B0C4E" w:rsidRPr="009B0C4E" w:rsidRDefault="00A951BA" w:rsidP="00683245">
            <w:pPr>
              <w:spacing w:line="240" w:lineRule="exact"/>
              <w:ind w:left="210" w:hangingChars="100" w:hanging="210"/>
              <w:rPr>
                <w:rFonts w:hAnsi="ＭＳ 明朝"/>
                <w:szCs w:val="21"/>
              </w:rPr>
            </w:pPr>
            <w:r>
              <w:rPr>
                <w:rFonts w:hAnsi="ＭＳ 明朝" w:hint="eastAsia"/>
                <w:szCs w:val="21"/>
              </w:rPr>
              <w:t>・</w:t>
            </w:r>
            <w:r w:rsidR="009B0C4E" w:rsidRPr="009B0C4E">
              <w:rPr>
                <w:rFonts w:hAnsi="ＭＳ 明朝" w:hint="eastAsia"/>
                <w:szCs w:val="21"/>
              </w:rPr>
              <w:t>収穫したサツマイモを安全に調理して，食べる。</w:t>
            </w:r>
          </w:p>
        </w:tc>
        <w:tc>
          <w:tcPr>
            <w:tcW w:w="4536" w:type="dxa"/>
          </w:tcPr>
          <w:p w:rsidR="009B0C4E" w:rsidRPr="009B0C4E" w:rsidRDefault="009B0C4E" w:rsidP="00683245">
            <w:pPr>
              <w:tabs>
                <w:tab w:val="right" w:pos="4195"/>
              </w:tabs>
              <w:spacing w:line="240" w:lineRule="exact"/>
              <w:ind w:left="210" w:hangingChars="100" w:hanging="210"/>
              <w:rPr>
                <w:rFonts w:hAnsi="ＭＳ 明朝"/>
                <w:szCs w:val="21"/>
              </w:rPr>
            </w:pPr>
            <w:r w:rsidRPr="009B0C4E">
              <w:rPr>
                <w:rFonts w:hAnsi="ＭＳ 明朝" w:hint="eastAsia"/>
                <w:szCs w:val="21"/>
              </w:rPr>
              <w:t>●みんなで育てた植物の成長を喜び，みんなといっしょに野菜を収穫しようとしている。</w:t>
            </w:r>
            <w:r w:rsidRPr="009B0C4E">
              <w:rPr>
                <w:rFonts w:hAnsi="ＭＳ 明朝"/>
                <w:szCs w:val="21"/>
              </w:rPr>
              <w:tab/>
            </w:r>
            <w:r w:rsidRPr="009B0C4E">
              <w:rPr>
                <w:rFonts w:ascii="ＭＳ ゴシック" w:eastAsia="ＭＳ ゴシック" w:hAnsi="ＭＳ ゴシック" w:hint="eastAsia"/>
                <w:szCs w:val="21"/>
              </w:rPr>
              <w:t>［関・意・態］</w:t>
            </w:r>
          </w:p>
          <w:p w:rsidR="009B0C4E" w:rsidRPr="009B0C4E" w:rsidRDefault="009B0C4E" w:rsidP="00683245">
            <w:pPr>
              <w:tabs>
                <w:tab w:val="right" w:pos="4195"/>
              </w:tabs>
              <w:spacing w:line="240" w:lineRule="exact"/>
              <w:ind w:left="210" w:hangingChars="100" w:hanging="210"/>
              <w:rPr>
                <w:rFonts w:hAnsi="ＭＳ 明朝"/>
                <w:szCs w:val="21"/>
              </w:rPr>
            </w:pPr>
            <w:r w:rsidRPr="009B0C4E">
              <w:rPr>
                <w:rFonts w:hAnsi="ＭＳ 明朝" w:hint="eastAsia"/>
                <w:szCs w:val="21"/>
              </w:rPr>
              <w:t>●収穫した野菜の利用方法を，本で調べたり人に聞いたりして考え，友達と相談しながら決めている。</w:t>
            </w:r>
            <w:r w:rsidR="00766017">
              <w:rPr>
                <w:rFonts w:hAnsi="ＭＳ 明朝" w:hint="eastAsia"/>
                <w:szCs w:val="21"/>
              </w:rPr>
              <w:t xml:space="preserve">　　　　　　　</w:t>
            </w:r>
            <w:r w:rsidRPr="009B0C4E">
              <w:rPr>
                <w:rFonts w:ascii="ＭＳ ゴシック" w:eastAsia="ＭＳ ゴシック" w:hAnsi="ＭＳ ゴシック" w:hint="eastAsia"/>
                <w:szCs w:val="21"/>
              </w:rPr>
              <w:t>［思考・表現］</w:t>
            </w:r>
          </w:p>
          <w:p w:rsidR="009B0C4E" w:rsidRPr="009B0C4E" w:rsidRDefault="009B0C4E" w:rsidP="00683245">
            <w:pPr>
              <w:tabs>
                <w:tab w:val="right" w:pos="4195"/>
              </w:tabs>
              <w:spacing w:line="240" w:lineRule="exact"/>
              <w:ind w:left="210" w:hangingChars="100" w:hanging="210"/>
              <w:rPr>
                <w:rFonts w:hAnsi="ＭＳ 明朝"/>
                <w:szCs w:val="21"/>
              </w:rPr>
            </w:pPr>
            <w:r w:rsidRPr="009B0C4E">
              <w:rPr>
                <w:rFonts w:hAnsi="ＭＳ 明朝" w:hint="eastAsia"/>
                <w:szCs w:val="21"/>
              </w:rPr>
              <w:t>●みんなで育てた植物の成長や変化の様子に気付くとともに，みんなで協力して世話をできたという，自分たちのよさに気付いている。</w:t>
            </w:r>
            <w:r w:rsidRPr="009B0C4E">
              <w:rPr>
                <w:rFonts w:hAnsi="ＭＳ 明朝"/>
                <w:szCs w:val="21"/>
              </w:rPr>
              <w:tab/>
            </w:r>
            <w:r w:rsidRPr="009B0C4E">
              <w:rPr>
                <w:rFonts w:ascii="ＭＳ ゴシック" w:eastAsia="ＭＳ ゴシック" w:hAnsi="ＭＳ ゴシック" w:hint="eastAsia"/>
                <w:szCs w:val="21"/>
              </w:rPr>
              <w:t>［気付き］</w:t>
            </w:r>
          </w:p>
        </w:tc>
        <w:tc>
          <w:tcPr>
            <w:tcW w:w="1560" w:type="dxa"/>
          </w:tcPr>
          <w:p w:rsidR="009B0C4E" w:rsidRPr="00CE60D9" w:rsidRDefault="009B0C4E" w:rsidP="00683245">
            <w:pPr>
              <w:spacing w:line="240" w:lineRule="exact"/>
            </w:pPr>
          </w:p>
        </w:tc>
      </w:tr>
      <w:tr w:rsidR="009B0C4E" w:rsidTr="001C0F4A">
        <w:trPr>
          <w:trHeight w:val="1410"/>
        </w:trPr>
        <w:tc>
          <w:tcPr>
            <w:tcW w:w="534" w:type="dxa"/>
          </w:tcPr>
          <w:p w:rsidR="009B0C4E" w:rsidRDefault="009B0C4E" w:rsidP="00683245">
            <w:pPr>
              <w:spacing w:line="240" w:lineRule="exact"/>
            </w:pPr>
          </w:p>
        </w:tc>
        <w:tc>
          <w:tcPr>
            <w:tcW w:w="3402" w:type="dxa"/>
          </w:tcPr>
          <w:p w:rsidR="00766017" w:rsidRPr="00766017" w:rsidRDefault="009B0C4E" w:rsidP="00683245">
            <w:pPr>
              <w:tabs>
                <w:tab w:val="right" w:pos="4137"/>
              </w:tabs>
              <w:spacing w:line="240" w:lineRule="exact"/>
              <w:ind w:left="210" w:hangingChars="100" w:hanging="210"/>
              <w:rPr>
                <w:rFonts w:ascii="ＭＳ ゴシック" w:eastAsia="ＭＳ ゴシック" w:hAnsi="ＭＳ ゴシック"/>
                <w:szCs w:val="21"/>
              </w:rPr>
            </w:pPr>
            <w:r w:rsidRPr="009B0C4E">
              <w:rPr>
                <w:rFonts w:ascii="ＭＳ ゴシック" w:eastAsia="ＭＳ ゴシック" w:hAnsi="ＭＳ ゴシック" w:hint="eastAsia"/>
                <w:szCs w:val="21"/>
              </w:rPr>
              <w:t>野さいの ことを つたえよう</w:t>
            </w:r>
            <w:r w:rsidRPr="009B0C4E">
              <w:rPr>
                <w:rFonts w:ascii="ＭＳ ゴシック" w:eastAsia="ＭＳ ゴシック" w:hAnsi="ＭＳ ゴシック"/>
                <w:szCs w:val="21"/>
              </w:rPr>
              <w:tab/>
            </w:r>
            <w:r w:rsidRPr="009B0C4E">
              <w:rPr>
                <w:rFonts w:ascii="ＭＳ ゴシック" w:eastAsia="ＭＳ ゴシック" w:hAnsi="ＭＳ ゴシック" w:hint="eastAsia"/>
                <w:szCs w:val="21"/>
              </w:rPr>
              <w:t>下p.22</w:t>
            </w:r>
          </w:p>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○記録カードなどで，これまでの活動を振り返り，友達と意見を交換しながら新聞などにまとめ，お世話になった人や友達，家の人などに，植物を育てたことを伝えることができる。</w:t>
            </w:r>
          </w:p>
        </w:tc>
        <w:tc>
          <w:tcPr>
            <w:tcW w:w="708" w:type="dxa"/>
          </w:tcPr>
          <w:p w:rsidR="009B0C4E" w:rsidRPr="009B0C4E" w:rsidRDefault="009B0C4E" w:rsidP="00683245">
            <w:pPr>
              <w:spacing w:line="240" w:lineRule="exact"/>
              <w:ind w:left="210" w:hangingChars="100" w:hanging="210"/>
              <w:jc w:val="center"/>
              <w:rPr>
                <w:rFonts w:hAnsi="ＭＳ 明朝"/>
                <w:szCs w:val="21"/>
              </w:rPr>
            </w:pPr>
            <w:r w:rsidRPr="009B0C4E">
              <w:rPr>
                <w:rFonts w:ascii="ＭＳ ゴシック" w:eastAsia="ＭＳ ゴシック" w:hAnsi="ＭＳ ゴシック" w:hint="eastAsia"/>
                <w:szCs w:val="21"/>
              </w:rPr>
              <w:t>２</w:t>
            </w:r>
          </w:p>
        </w:tc>
        <w:tc>
          <w:tcPr>
            <w:tcW w:w="4536" w:type="dxa"/>
          </w:tcPr>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①記録カードなどを材料に，友達と話し合いながら，これまでの栽培のことを振り返る。</w:t>
            </w:r>
          </w:p>
          <w:p w:rsidR="009B0C4E" w:rsidRPr="009B0C4E" w:rsidRDefault="009B0C4E" w:rsidP="00683245">
            <w:pPr>
              <w:spacing w:line="240" w:lineRule="exact"/>
              <w:ind w:left="210" w:hangingChars="100" w:hanging="210"/>
              <w:rPr>
                <w:rFonts w:hAnsi="ＭＳ 明朝"/>
                <w:szCs w:val="21"/>
              </w:rPr>
            </w:pPr>
            <w:r w:rsidRPr="009B0C4E">
              <w:rPr>
                <w:rFonts w:hAnsi="ＭＳ 明朝" w:hint="eastAsia"/>
                <w:szCs w:val="21"/>
              </w:rPr>
              <w:t>②自分の感想や考えを加えて，新聞などにまとめて，お世話になった人などに伝える。</w:t>
            </w:r>
          </w:p>
        </w:tc>
        <w:tc>
          <w:tcPr>
            <w:tcW w:w="4536" w:type="dxa"/>
          </w:tcPr>
          <w:p w:rsidR="009B0C4E" w:rsidRPr="009B0C4E" w:rsidRDefault="009B0C4E" w:rsidP="00683245">
            <w:pPr>
              <w:tabs>
                <w:tab w:val="right" w:pos="4195"/>
              </w:tabs>
              <w:spacing w:line="240" w:lineRule="exact"/>
              <w:ind w:left="210" w:hangingChars="100" w:hanging="210"/>
              <w:rPr>
                <w:rFonts w:hAnsi="ＭＳ 明朝"/>
                <w:szCs w:val="21"/>
              </w:rPr>
            </w:pPr>
            <w:r w:rsidRPr="009B0C4E">
              <w:rPr>
                <w:rFonts w:hAnsi="ＭＳ 明朝" w:hint="eastAsia"/>
                <w:szCs w:val="21"/>
              </w:rPr>
              <w:t>●これまでの栽培活動を振り返り，伝える相手のことを考えながら，伝えることを選んで作品に表現し，友達や家の人に伝えている。</w:t>
            </w:r>
            <w:r w:rsidRPr="009B0C4E">
              <w:rPr>
                <w:rFonts w:hAnsi="ＭＳ 明朝"/>
                <w:szCs w:val="21"/>
              </w:rPr>
              <w:tab/>
            </w:r>
            <w:r w:rsidRPr="009B0C4E">
              <w:rPr>
                <w:rFonts w:ascii="ＭＳ ゴシック" w:eastAsia="ＭＳ ゴシック" w:hAnsi="ＭＳ ゴシック" w:hint="eastAsia"/>
                <w:szCs w:val="21"/>
              </w:rPr>
              <w:t>［思考・表現］</w:t>
            </w:r>
          </w:p>
          <w:p w:rsidR="009B0C4E" w:rsidRPr="009B0C4E" w:rsidRDefault="009B0C4E" w:rsidP="00683245">
            <w:pPr>
              <w:tabs>
                <w:tab w:val="right" w:pos="4195"/>
              </w:tabs>
              <w:spacing w:line="240" w:lineRule="exact"/>
              <w:ind w:left="210" w:hangingChars="100" w:hanging="210"/>
              <w:rPr>
                <w:rFonts w:hAnsi="ＭＳ 明朝"/>
                <w:szCs w:val="21"/>
              </w:rPr>
            </w:pPr>
            <w:r w:rsidRPr="009B0C4E">
              <w:rPr>
                <w:rFonts w:hAnsi="ＭＳ 明朝" w:hint="eastAsia"/>
                <w:szCs w:val="21"/>
              </w:rPr>
              <w:t>●育てた植物によって，変化や成長の様子が違うことに気付くとともに，自分が栽培してきたことが友達や家の人に伝わる楽しさに気付いている。</w:t>
            </w:r>
            <w:r w:rsidRPr="009B0C4E">
              <w:rPr>
                <w:rFonts w:hAnsi="ＭＳ 明朝"/>
                <w:szCs w:val="21"/>
              </w:rPr>
              <w:tab/>
            </w:r>
            <w:r w:rsidRPr="009B0C4E">
              <w:rPr>
                <w:rFonts w:ascii="ＭＳ ゴシック" w:eastAsia="ＭＳ ゴシック" w:hAnsi="ＭＳ ゴシック" w:hint="eastAsia"/>
                <w:szCs w:val="21"/>
              </w:rPr>
              <w:t>［気付き］</w:t>
            </w:r>
          </w:p>
        </w:tc>
        <w:tc>
          <w:tcPr>
            <w:tcW w:w="1560" w:type="dxa"/>
          </w:tcPr>
          <w:p w:rsidR="009B0C4E" w:rsidRPr="00CE60D9" w:rsidRDefault="009B0C4E" w:rsidP="00683245">
            <w:pPr>
              <w:spacing w:line="240" w:lineRule="exact"/>
            </w:pPr>
          </w:p>
        </w:tc>
      </w:tr>
    </w:tbl>
    <w:p w:rsidR="00CE60D9" w:rsidRDefault="00CE60D9"/>
    <w:sectPr w:rsidR="00CE60D9" w:rsidSect="00CE60D9">
      <w:pgSz w:w="16838" w:h="11906" w:orient="landscape" w:code="9"/>
      <w:pgMar w:top="851" w:right="851" w:bottom="851"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245" w:rsidRDefault="00683245" w:rsidP="00B32B9F">
      <w:r>
        <w:separator/>
      </w:r>
    </w:p>
  </w:endnote>
  <w:endnote w:type="continuationSeparator" w:id="0">
    <w:p w:rsidR="00683245" w:rsidRDefault="00683245" w:rsidP="00B32B9F">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245" w:rsidRDefault="00683245" w:rsidP="00B32B9F">
      <w:r>
        <w:separator/>
      </w:r>
    </w:p>
  </w:footnote>
  <w:footnote w:type="continuationSeparator" w:id="0">
    <w:p w:rsidR="00683245" w:rsidRDefault="00683245" w:rsidP="00B32B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attachedTemplate r:id="rId1"/>
  <w:defaultTabStop w:val="840"/>
  <w:displayHorizontalDrawingGridEvery w:val="0"/>
  <w:displayVerticalDrawingGridEvery w:val="2"/>
  <w:characterSpacingControl w:val="compressPunctuation"/>
  <w:hdrShapeDefaults>
    <o:shapedefaults v:ext="edit" spidmax="12289">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B0C4E"/>
    <w:rsid w:val="001C0F4A"/>
    <w:rsid w:val="0045736B"/>
    <w:rsid w:val="00496E8F"/>
    <w:rsid w:val="004F01C8"/>
    <w:rsid w:val="00683245"/>
    <w:rsid w:val="00692622"/>
    <w:rsid w:val="00766017"/>
    <w:rsid w:val="008A0BBC"/>
    <w:rsid w:val="00953543"/>
    <w:rsid w:val="009B0C4E"/>
    <w:rsid w:val="00A37189"/>
    <w:rsid w:val="00A53118"/>
    <w:rsid w:val="00A951BA"/>
    <w:rsid w:val="00B32B9F"/>
    <w:rsid w:val="00B51600"/>
    <w:rsid w:val="00B64F77"/>
    <w:rsid w:val="00C03F45"/>
    <w:rsid w:val="00C35FDC"/>
    <w:rsid w:val="00C55784"/>
    <w:rsid w:val="00C5709A"/>
    <w:rsid w:val="00CE60D9"/>
    <w:rsid w:val="00D42A90"/>
    <w:rsid w:val="00D57960"/>
    <w:rsid w:val="00E26983"/>
    <w:rsid w:val="00F80ECA"/>
    <w:rsid w:val="00F875B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579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57960"/>
    <w:rPr>
      <w:rFonts w:asciiTheme="majorHAnsi" w:eastAsiaTheme="majorEastAsia" w:hAnsiTheme="majorHAnsi" w:cstheme="majorBidi"/>
      <w:sz w:val="18"/>
      <w:szCs w:val="18"/>
    </w:rPr>
  </w:style>
  <w:style w:type="paragraph" w:styleId="a6">
    <w:name w:val="header"/>
    <w:basedOn w:val="a"/>
    <w:link w:val="a7"/>
    <w:uiPriority w:val="99"/>
    <w:semiHidden/>
    <w:unhideWhenUsed/>
    <w:rsid w:val="00B32B9F"/>
    <w:pPr>
      <w:tabs>
        <w:tab w:val="center" w:pos="4252"/>
        <w:tab w:val="right" w:pos="8504"/>
      </w:tabs>
      <w:snapToGrid w:val="0"/>
    </w:pPr>
  </w:style>
  <w:style w:type="character" w:customStyle="1" w:styleId="a7">
    <w:name w:val="ヘッダー (文字)"/>
    <w:basedOn w:val="a0"/>
    <w:link w:val="a6"/>
    <w:uiPriority w:val="99"/>
    <w:semiHidden/>
    <w:rsid w:val="00B32B9F"/>
  </w:style>
  <w:style w:type="paragraph" w:styleId="a8">
    <w:name w:val="footer"/>
    <w:basedOn w:val="a"/>
    <w:link w:val="a9"/>
    <w:uiPriority w:val="99"/>
    <w:semiHidden/>
    <w:unhideWhenUsed/>
    <w:rsid w:val="00B32B9F"/>
    <w:pPr>
      <w:tabs>
        <w:tab w:val="center" w:pos="4252"/>
        <w:tab w:val="right" w:pos="8504"/>
      </w:tabs>
      <w:snapToGrid w:val="0"/>
    </w:pPr>
  </w:style>
  <w:style w:type="character" w:customStyle="1" w:styleId="a9">
    <w:name w:val="フッター (文字)"/>
    <w:basedOn w:val="a0"/>
    <w:link w:val="a8"/>
    <w:uiPriority w:val="99"/>
    <w:semiHidden/>
    <w:rsid w:val="00B32B9F"/>
  </w:style>
  <w:style w:type="paragraph" w:styleId="aa">
    <w:name w:val="List Paragraph"/>
    <w:basedOn w:val="a"/>
    <w:uiPriority w:val="34"/>
    <w:qFormat/>
    <w:rsid w:val="00A951BA"/>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T:\&#32887;&#21729;data\F%20&#20816;&#31461;&#38306;&#20418;&#20849;&#26377;\&#26032;&#29983;&#27963;&#31185;&#24180;&#35336;\&#29983;&#27963;&#31185;&#24180;&#35336;&#265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生活科年計枠.dotx</Template>
  <TotalTime>15</TotalTime>
  <Pages>2</Pages>
  <Words>347</Words>
  <Characters>1978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mobile02</dc:creator>
  <cp:lastModifiedBy>teacher01</cp:lastModifiedBy>
  <cp:revision>6</cp:revision>
  <cp:lastPrinted>2010-12-14T02:24:00Z</cp:lastPrinted>
  <dcterms:created xsi:type="dcterms:W3CDTF">2010-12-20T06:58:00Z</dcterms:created>
  <dcterms:modified xsi:type="dcterms:W3CDTF">2010-12-27T07:48:00Z</dcterms:modified>
</cp:coreProperties>
</file>